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rPr>
      </w:pPr>
      <w:r w:rsidDel="00000000" w:rsidR="00000000" w:rsidRPr="00000000">
        <w:rPr>
          <w:rFonts w:ascii="Arial" w:cs="Arial" w:eastAsia="Arial" w:hAnsi="Arial"/>
          <w:b w:val="1"/>
          <w:rtl w:val="0"/>
        </w:rPr>
        <w:t xml:space="preserve">IMPULSA ANA PATY PERALTA DE CUIDADO DE PLAYAS CON JÓVENES CANCUNENSES</w:t>
      </w:r>
    </w:p>
    <w:p w:rsidR="00000000" w:rsidDel="00000000" w:rsidP="00000000" w:rsidRDefault="00000000" w:rsidRPr="00000000" w14:paraId="00000002">
      <w:pPr>
        <w:jc w:val="both"/>
        <w:rPr>
          <w:rFonts w:ascii="Arial" w:cs="Arial" w:eastAsia="Arial" w:hAnsi="Arial"/>
        </w:rPr>
      </w:pPr>
      <w:r w:rsidDel="00000000" w:rsidR="00000000" w:rsidRPr="00000000">
        <w:rPr>
          <w:rtl w:val="0"/>
        </w:rPr>
      </w:r>
    </w:p>
    <w:p w:rsidR="00000000" w:rsidDel="00000000" w:rsidP="00000000" w:rsidRDefault="00000000" w:rsidRPr="00000000" w14:paraId="00000003">
      <w:pPr>
        <w:jc w:val="both"/>
        <w:rPr>
          <w:rFonts w:ascii="Arial" w:cs="Arial" w:eastAsia="Arial" w:hAnsi="Arial"/>
        </w:rPr>
      </w:pPr>
      <w:r w:rsidDel="00000000" w:rsidR="00000000" w:rsidRPr="00000000">
        <w:rPr>
          <w:rFonts w:ascii="Arial" w:cs="Arial" w:eastAsia="Arial" w:hAnsi="Arial"/>
          <w:rtl w:val="0"/>
        </w:rPr>
        <w:t xml:space="preserve">•         Lidera jornada de limpieza en Playa Delfines</w:t>
      </w:r>
    </w:p>
    <w:p w:rsidR="00000000" w:rsidDel="00000000" w:rsidP="00000000" w:rsidRDefault="00000000" w:rsidRPr="00000000" w14:paraId="00000004">
      <w:pPr>
        <w:jc w:val="both"/>
        <w:rPr>
          <w:rFonts w:ascii="Arial" w:cs="Arial" w:eastAsia="Arial" w:hAnsi="Arial"/>
        </w:rPr>
      </w:pPr>
      <w:r w:rsidDel="00000000" w:rsidR="00000000" w:rsidRPr="00000000">
        <w:rPr>
          <w:rtl w:val="0"/>
        </w:rPr>
      </w:r>
    </w:p>
    <w:p w:rsidR="00000000" w:rsidDel="00000000" w:rsidP="00000000" w:rsidRDefault="00000000" w:rsidRPr="00000000" w14:paraId="00000005">
      <w:pPr>
        <w:jc w:val="both"/>
        <w:rPr>
          <w:rFonts w:ascii="Arial" w:cs="Arial" w:eastAsia="Arial" w:hAnsi="Arial"/>
        </w:rPr>
      </w:pPr>
      <w:r w:rsidDel="00000000" w:rsidR="00000000" w:rsidRPr="00000000">
        <w:rPr>
          <w:rFonts w:ascii="Arial" w:cs="Arial" w:eastAsia="Arial" w:hAnsi="Arial"/>
          <w:b w:val="1"/>
          <w:rtl w:val="0"/>
        </w:rPr>
        <w:t xml:space="preserve">Cancún, Q. Roo., a 31 de mayo de 2025.- </w:t>
      </w:r>
      <w:r w:rsidDel="00000000" w:rsidR="00000000" w:rsidRPr="00000000">
        <w:rPr>
          <w:rFonts w:ascii="Arial" w:cs="Arial" w:eastAsia="Arial" w:hAnsi="Arial"/>
          <w:rtl w:val="0"/>
        </w:rPr>
        <w:t xml:space="preserve">La Presidenta Municipal, Ana Paty Peralta, junto a jóvenes y docentes del Instituto Francés, realizaron una brigada de limpieza en Playa Delfines, para fomentar la cultura del cuidado del medio ambiente entre los cancunenses, y mantener la belleza de las playas de Cancún, las cuales son reconocidas en todo el mundo. </w:t>
      </w:r>
    </w:p>
    <w:p w:rsidR="00000000" w:rsidDel="00000000" w:rsidP="00000000" w:rsidRDefault="00000000" w:rsidRPr="00000000" w14:paraId="00000006">
      <w:pPr>
        <w:jc w:val="both"/>
        <w:rPr>
          <w:rFonts w:ascii="Arial" w:cs="Arial" w:eastAsia="Arial" w:hAnsi="Arial"/>
        </w:rPr>
      </w:pPr>
      <w:r w:rsidDel="00000000" w:rsidR="00000000" w:rsidRPr="00000000">
        <w:rPr>
          <w:rtl w:val="0"/>
        </w:rPr>
      </w:r>
    </w:p>
    <w:p w:rsidR="00000000" w:rsidDel="00000000" w:rsidP="00000000" w:rsidRDefault="00000000" w:rsidRPr="00000000" w14:paraId="00000007">
      <w:pPr>
        <w:jc w:val="both"/>
        <w:rPr>
          <w:rFonts w:ascii="Arial" w:cs="Arial" w:eastAsia="Arial" w:hAnsi="Arial"/>
        </w:rPr>
      </w:pPr>
      <w:r w:rsidDel="00000000" w:rsidR="00000000" w:rsidRPr="00000000">
        <w:rPr>
          <w:rFonts w:ascii="Arial" w:cs="Arial" w:eastAsia="Arial" w:hAnsi="Arial"/>
          <w:rtl w:val="0"/>
        </w:rPr>
        <w:t xml:space="preserve">Al arribar a esta jornada, la Alcaldesa agradeció a todos los cancunenses presentes por su compromiso de construir una ciudad cada vez más bonita, más limpia y más justa; asimismo, informó que entre octubre de 2024 y mayo de 2025, en playa Delfines se ha logrado una colección de 372.90 metros cúbicos de sargazo y 14.5 metros cúbicos de pasto marino; cribando 231 mil 156 metros cuadrados de arenal y 3 millones 305 mil 348.94 metros cuadrados de área de pepena escobillado y rastrillado.</w:t>
      </w:r>
    </w:p>
    <w:p w:rsidR="00000000" w:rsidDel="00000000" w:rsidP="00000000" w:rsidRDefault="00000000" w:rsidRPr="00000000" w14:paraId="00000008">
      <w:pPr>
        <w:jc w:val="both"/>
        <w:rPr>
          <w:rFonts w:ascii="Arial" w:cs="Arial" w:eastAsia="Arial" w:hAnsi="Arial"/>
        </w:rPr>
      </w:pPr>
      <w:r w:rsidDel="00000000" w:rsidR="00000000" w:rsidRPr="00000000">
        <w:rPr>
          <w:rtl w:val="0"/>
        </w:rPr>
      </w:r>
    </w:p>
    <w:p w:rsidR="00000000" w:rsidDel="00000000" w:rsidP="00000000" w:rsidRDefault="00000000" w:rsidRPr="00000000" w14:paraId="00000009">
      <w:pPr>
        <w:jc w:val="both"/>
        <w:rPr>
          <w:rFonts w:ascii="Arial" w:cs="Arial" w:eastAsia="Arial" w:hAnsi="Arial"/>
        </w:rPr>
      </w:pPr>
      <w:r w:rsidDel="00000000" w:rsidR="00000000" w:rsidRPr="00000000">
        <w:rPr>
          <w:rFonts w:ascii="Arial" w:cs="Arial" w:eastAsia="Arial" w:hAnsi="Arial"/>
          <w:rtl w:val="0"/>
        </w:rPr>
        <w:t xml:space="preserve">“Desde el Ayuntamiento trabajamos todos los días para mantener limpias nuestras playas, pero cuando hay más manos, más personas que aman este lugar tanto como ustedes, los resultados son mejores”, destacó. </w:t>
      </w:r>
    </w:p>
    <w:p w:rsidR="00000000" w:rsidDel="00000000" w:rsidP="00000000" w:rsidRDefault="00000000" w:rsidRPr="00000000" w14:paraId="0000000A">
      <w:pPr>
        <w:jc w:val="both"/>
        <w:rPr>
          <w:rFonts w:ascii="Arial" w:cs="Arial" w:eastAsia="Arial" w:hAnsi="Arial"/>
        </w:rPr>
      </w:pPr>
      <w:r w:rsidDel="00000000" w:rsidR="00000000" w:rsidRPr="00000000">
        <w:rPr>
          <w:rtl w:val="0"/>
        </w:rPr>
      </w:r>
    </w:p>
    <w:p w:rsidR="00000000" w:rsidDel="00000000" w:rsidP="00000000" w:rsidRDefault="00000000" w:rsidRPr="00000000" w14:paraId="0000000B">
      <w:pPr>
        <w:jc w:val="both"/>
        <w:rPr>
          <w:rFonts w:ascii="Arial" w:cs="Arial" w:eastAsia="Arial" w:hAnsi="Arial"/>
        </w:rPr>
      </w:pPr>
      <w:r w:rsidDel="00000000" w:rsidR="00000000" w:rsidRPr="00000000">
        <w:rPr>
          <w:rFonts w:ascii="Arial" w:cs="Arial" w:eastAsia="Arial" w:hAnsi="Arial"/>
          <w:rtl w:val="0"/>
        </w:rPr>
        <w:t xml:space="preserve">Por su parte, el titular de la Dirección General de Servicios Públicos, José Antonio de la Torre Chambé, comentó que la protección de las playas es una tarea permanente; sin embargo, los fines de semana se busca involucrar a los ciudadanos para concientizar y asegurar la conservación de este recurso. </w:t>
      </w:r>
    </w:p>
    <w:p w:rsidR="00000000" w:rsidDel="00000000" w:rsidP="00000000" w:rsidRDefault="00000000" w:rsidRPr="00000000" w14:paraId="0000000C">
      <w:pPr>
        <w:jc w:val="both"/>
        <w:rPr>
          <w:rFonts w:ascii="Arial" w:cs="Arial" w:eastAsia="Arial" w:hAnsi="Arial"/>
        </w:rPr>
      </w:pPr>
      <w:r w:rsidDel="00000000" w:rsidR="00000000" w:rsidRPr="00000000">
        <w:rPr>
          <w:rtl w:val="0"/>
        </w:rPr>
      </w:r>
    </w:p>
    <w:p w:rsidR="00000000" w:rsidDel="00000000" w:rsidP="00000000" w:rsidRDefault="00000000" w:rsidRPr="00000000" w14:paraId="0000000D">
      <w:pPr>
        <w:jc w:val="both"/>
        <w:rPr>
          <w:rFonts w:ascii="Arial" w:cs="Arial" w:eastAsia="Arial" w:hAnsi="Arial"/>
        </w:rPr>
      </w:pPr>
      <w:r w:rsidDel="00000000" w:rsidR="00000000" w:rsidRPr="00000000">
        <w:rPr>
          <w:rFonts w:ascii="Arial" w:cs="Arial" w:eastAsia="Arial" w:hAnsi="Arial"/>
          <w:rtl w:val="0"/>
        </w:rPr>
        <w:t xml:space="preserve">A su vez, los estudiantes Xiomara Cázares y Emiliano Báez, presentaron el decálogo “Cancún somos todos”, una guía para cuidar el entorno, respetar la fauna y promover prácticas sostenibles en la comunidad.</w:t>
      </w:r>
    </w:p>
    <w:p w:rsidR="00000000" w:rsidDel="00000000" w:rsidP="00000000" w:rsidRDefault="00000000" w:rsidRPr="00000000" w14:paraId="0000000E">
      <w:pPr>
        <w:jc w:val="both"/>
        <w:rPr>
          <w:rFonts w:ascii="Arial" w:cs="Arial" w:eastAsia="Arial" w:hAnsi="Arial"/>
        </w:rPr>
      </w:pPr>
      <w:r w:rsidDel="00000000" w:rsidR="00000000" w:rsidRPr="00000000">
        <w:rPr>
          <w:rtl w:val="0"/>
        </w:rPr>
      </w:r>
    </w:p>
    <w:p w:rsidR="00000000" w:rsidDel="00000000" w:rsidP="00000000" w:rsidRDefault="00000000" w:rsidRPr="00000000" w14:paraId="0000000F">
      <w:pPr>
        <w:jc w:val="both"/>
        <w:rPr>
          <w:rFonts w:ascii="Arial" w:cs="Arial" w:eastAsia="Arial" w:hAnsi="Arial"/>
        </w:rPr>
      </w:pPr>
      <w:r w:rsidDel="00000000" w:rsidR="00000000" w:rsidRPr="00000000">
        <w:rPr>
          <w:rFonts w:ascii="Arial" w:cs="Arial" w:eastAsia="Arial" w:hAnsi="Arial"/>
          <w:rtl w:val="0"/>
        </w:rPr>
        <w:t xml:space="preserve">Antes de iniciar con la actividad, los asistentes recibieron pláticas informativas sobre temas relevantes como la temporada de sargazo, la anidación de tortugas marinas, la certificación de playas Blue Flag y la importancia del cuidado de los arenales.</w:t>
      </w:r>
    </w:p>
    <w:p w:rsidR="00000000" w:rsidDel="00000000" w:rsidP="00000000" w:rsidRDefault="00000000" w:rsidRPr="00000000" w14:paraId="00000010">
      <w:pPr>
        <w:jc w:val="both"/>
        <w:rPr>
          <w:rFonts w:ascii="Arial" w:cs="Arial" w:eastAsia="Arial" w:hAnsi="Arial"/>
        </w:rPr>
      </w:pPr>
      <w:r w:rsidDel="00000000" w:rsidR="00000000" w:rsidRPr="00000000">
        <w:rPr>
          <w:rtl w:val="0"/>
        </w:rPr>
      </w:r>
    </w:p>
    <w:p w:rsidR="00000000" w:rsidDel="00000000" w:rsidP="00000000" w:rsidRDefault="00000000" w:rsidRPr="00000000" w14:paraId="00000011">
      <w:pPr>
        <w:jc w:val="both"/>
        <w:rPr>
          <w:rFonts w:ascii="Arial" w:cs="Arial" w:eastAsia="Arial" w:hAnsi="Arial"/>
        </w:rPr>
      </w:pPr>
      <w:r w:rsidDel="00000000" w:rsidR="00000000" w:rsidRPr="00000000">
        <w:rPr>
          <w:rFonts w:ascii="Arial" w:cs="Arial" w:eastAsia="Arial" w:hAnsi="Arial"/>
          <w:rtl w:val="0"/>
        </w:rPr>
        <w:t xml:space="preserve">Luego de esta acción, Ana Paty Peralta se integró en los diferentes grupos de limpieza, logrando recolectar gran cantidad de corcholatas, plásticos, popotes, microplásticos, entre otros residuos sólidos; además realizaron los trabajos de cribado y transecto donde recopilaron datos sobre la condición de la zona. </w:t>
      </w:r>
    </w:p>
    <w:p w:rsidR="00000000" w:rsidDel="00000000" w:rsidP="00000000" w:rsidRDefault="00000000" w:rsidRPr="00000000" w14:paraId="00000012">
      <w:pPr>
        <w:jc w:val="both"/>
        <w:rPr>
          <w:rFonts w:ascii="Arial" w:cs="Arial" w:eastAsia="Arial" w:hAnsi="Arial"/>
        </w:rPr>
      </w:pPr>
      <w:r w:rsidDel="00000000" w:rsidR="00000000" w:rsidRPr="00000000">
        <w:rPr>
          <w:rtl w:val="0"/>
        </w:rPr>
      </w:r>
    </w:p>
    <w:p w:rsidR="00000000" w:rsidDel="00000000" w:rsidP="00000000" w:rsidRDefault="00000000" w:rsidRPr="00000000" w14:paraId="00000013">
      <w:pPr>
        <w:jc w:val="both"/>
        <w:rPr>
          <w:rFonts w:ascii="Arial" w:cs="Arial" w:eastAsia="Arial" w:hAnsi="Arial"/>
        </w:rPr>
      </w:pPr>
      <w:r w:rsidDel="00000000" w:rsidR="00000000" w:rsidRPr="00000000">
        <w:rPr>
          <w:rFonts w:ascii="Arial" w:cs="Arial" w:eastAsia="Arial" w:hAnsi="Arial"/>
          <w:rtl w:val="0"/>
        </w:rPr>
        <w:t xml:space="preserve">Paralelo a ello, personal de Servicios Públicos, de la Zona Federal Marítimo Terrestre y Ecología, llevaron a cabo trabajos de limpieza manual y con maquinaria, para garantizar que esta playa se encuentre en óptimas condiciones para el disfrute de turistas y locales.</w:t>
      </w:r>
    </w:p>
    <w:p w:rsidR="00000000" w:rsidDel="00000000" w:rsidP="00000000" w:rsidRDefault="00000000" w:rsidRPr="00000000" w14:paraId="00000014">
      <w:pPr>
        <w:jc w:val="both"/>
        <w:rPr>
          <w:rFonts w:ascii="Arial" w:cs="Arial" w:eastAsia="Arial" w:hAnsi="Arial"/>
        </w:rPr>
      </w:pPr>
      <w:r w:rsidDel="00000000" w:rsidR="00000000" w:rsidRPr="00000000">
        <w:rPr>
          <w:rtl w:val="0"/>
        </w:rPr>
      </w:r>
    </w:p>
    <w:p w:rsidR="00000000" w:rsidDel="00000000" w:rsidP="00000000" w:rsidRDefault="00000000" w:rsidRPr="00000000" w14:paraId="00000015">
      <w:pPr>
        <w:jc w:val="center"/>
        <w:rPr>
          <w:rFonts w:ascii="Arial" w:cs="Arial" w:eastAsia="Arial" w:hAnsi="Arial"/>
          <w:b w:val="1"/>
        </w:rPr>
      </w:pPr>
      <w:r w:rsidDel="00000000" w:rsidR="00000000" w:rsidRPr="00000000">
        <w:rPr>
          <w:rFonts w:ascii="Arial" w:cs="Arial" w:eastAsia="Arial" w:hAnsi="Arial"/>
          <w:b w:val="1"/>
          <w:rtl w:val="0"/>
        </w:rPr>
        <w:t xml:space="preserve">************</w:t>
      </w:r>
    </w:p>
    <w:p w:rsidR="00000000" w:rsidDel="00000000" w:rsidP="00000000" w:rsidRDefault="00000000" w:rsidRPr="00000000" w14:paraId="00000016">
      <w:pPr>
        <w:jc w:val="center"/>
        <w:rPr>
          <w:rFonts w:ascii="Arial" w:cs="Arial" w:eastAsia="Arial" w:hAnsi="Arial"/>
        </w:rPr>
      </w:pPr>
      <w:r w:rsidDel="00000000" w:rsidR="00000000" w:rsidRPr="00000000">
        <w:rPr>
          <w:rFonts w:ascii="Arial" w:cs="Arial" w:eastAsia="Arial" w:hAnsi="Arial"/>
          <w:b w:val="1"/>
          <w:rtl w:val="0"/>
        </w:rPr>
        <w:t xml:space="preserve">CAJA DE DATOS</w:t>
      </w:r>
      <w:r w:rsidDel="00000000" w:rsidR="00000000" w:rsidRPr="00000000">
        <w:rPr>
          <w:rFonts w:ascii="Arial" w:cs="Arial" w:eastAsia="Arial" w:hAnsi="Arial"/>
          <w:rtl w:val="0"/>
        </w:rPr>
        <w:t xml:space="preserve"> </w:t>
      </w:r>
    </w:p>
    <w:p w:rsidR="00000000" w:rsidDel="00000000" w:rsidP="00000000" w:rsidRDefault="00000000" w:rsidRPr="00000000" w14:paraId="00000017">
      <w:pPr>
        <w:jc w:val="both"/>
        <w:rPr>
          <w:rFonts w:ascii="Arial" w:cs="Arial" w:eastAsia="Arial" w:hAnsi="Arial"/>
        </w:rPr>
      </w:pPr>
      <w:r w:rsidDel="00000000" w:rsidR="00000000" w:rsidRPr="00000000">
        <w:rPr>
          <w:rtl w:val="0"/>
        </w:rPr>
      </w:r>
    </w:p>
    <w:p w:rsidR="00000000" w:rsidDel="00000000" w:rsidP="00000000" w:rsidRDefault="00000000" w:rsidRPr="00000000" w14:paraId="00000018">
      <w:pPr>
        <w:jc w:val="both"/>
        <w:rPr>
          <w:rFonts w:ascii="Arial" w:cs="Arial" w:eastAsia="Arial" w:hAnsi="Arial"/>
        </w:rPr>
      </w:pPr>
      <w:r w:rsidDel="00000000" w:rsidR="00000000" w:rsidRPr="00000000">
        <w:rPr>
          <w:rFonts w:ascii="Arial" w:cs="Arial" w:eastAsia="Arial" w:hAnsi="Arial"/>
          <w:rtl w:val="0"/>
        </w:rPr>
        <w:t xml:space="preserve">Decálogo:</w:t>
      </w:r>
    </w:p>
    <w:p w:rsidR="00000000" w:rsidDel="00000000" w:rsidP="00000000" w:rsidRDefault="00000000" w:rsidRPr="00000000" w14:paraId="00000019">
      <w:pPr>
        <w:jc w:val="both"/>
        <w:rPr>
          <w:rFonts w:ascii="Arial" w:cs="Arial" w:eastAsia="Arial" w:hAnsi="Arial"/>
        </w:rPr>
      </w:pPr>
      <w:r w:rsidDel="00000000" w:rsidR="00000000" w:rsidRPr="00000000">
        <w:rPr>
          <w:rFonts w:ascii="Arial" w:cs="Arial" w:eastAsia="Arial" w:hAnsi="Arial"/>
          <w:rtl w:val="0"/>
        </w:rPr>
        <w:t xml:space="preserve">1 Cuidemos nuestras playas </w:t>
      </w:r>
    </w:p>
    <w:p w:rsidR="00000000" w:rsidDel="00000000" w:rsidP="00000000" w:rsidRDefault="00000000" w:rsidRPr="00000000" w14:paraId="0000001A">
      <w:pPr>
        <w:jc w:val="both"/>
        <w:rPr>
          <w:rFonts w:ascii="Arial" w:cs="Arial" w:eastAsia="Arial" w:hAnsi="Arial"/>
        </w:rPr>
      </w:pPr>
      <w:r w:rsidDel="00000000" w:rsidR="00000000" w:rsidRPr="00000000">
        <w:rPr>
          <w:rFonts w:ascii="Arial" w:cs="Arial" w:eastAsia="Arial" w:hAnsi="Arial"/>
          <w:rtl w:val="0"/>
        </w:rPr>
        <w:t xml:space="preserve">2 Cuidemos nuestros parques </w:t>
      </w:r>
    </w:p>
    <w:p w:rsidR="00000000" w:rsidDel="00000000" w:rsidP="00000000" w:rsidRDefault="00000000" w:rsidRPr="00000000" w14:paraId="0000001B">
      <w:pPr>
        <w:jc w:val="both"/>
        <w:rPr>
          <w:rFonts w:ascii="Arial" w:cs="Arial" w:eastAsia="Arial" w:hAnsi="Arial"/>
        </w:rPr>
      </w:pPr>
      <w:r w:rsidDel="00000000" w:rsidR="00000000" w:rsidRPr="00000000">
        <w:rPr>
          <w:rFonts w:ascii="Arial" w:cs="Arial" w:eastAsia="Arial" w:hAnsi="Arial"/>
          <w:rtl w:val="0"/>
        </w:rPr>
        <w:t xml:space="preserve">3 Cuidemos nuestras áreas verdes </w:t>
      </w:r>
    </w:p>
    <w:p w:rsidR="00000000" w:rsidDel="00000000" w:rsidP="00000000" w:rsidRDefault="00000000" w:rsidRPr="00000000" w14:paraId="0000001C">
      <w:pPr>
        <w:jc w:val="both"/>
        <w:rPr>
          <w:rFonts w:ascii="Arial" w:cs="Arial" w:eastAsia="Arial" w:hAnsi="Arial"/>
        </w:rPr>
      </w:pPr>
      <w:r w:rsidDel="00000000" w:rsidR="00000000" w:rsidRPr="00000000">
        <w:rPr>
          <w:rFonts w:ascii="Arial" w:cs="Arial" w:eastAsia="Arial" w:hAnsi="Arial"/>
          <w:rtl w:val="0"/>
        </w:rPr>
        <w:t xml:space="preserve">4 Cuidemos espacios comunes </w:t>
      </w:r>
    </w:p>
    <w:p w:rsidR="00000000" w:rsidDel="00000000" w:rsidP="00000000" w:rsidRDefault="00000000" w:rsidRPr="00000000" w14:paraId="0000001D">
      <w:pPr>
        <w:jc w:val="both"/>
        <w:rPr>
          <w:rFonts w:ascii="Arial" w:cs="Arial" w:eastAsia="Arial" w:hAnsi="Arial"/>
        </w:rPr>
      </w:pPr>
      <w:r w:rsidDel="00000000" w:rsidR="00000000" w:rsidRPr="00000000">
        <w:rPr>
          <w:rFonts w:ascii="Arial" w:cs="Arial" w:eastAsia="Arial" w:hAnsi="Arial"/>
          <w:rtl w:val="0"/>
        </w:rPr>
        <w:t xml:space="preserve">5 Cuidemos a la fauna </w:t>
      </w:r>
    </w:p>
    <w:p w:rsidR="00000000" w:rsidDel="00000000" w:rsidP="00000000" w:rsidRDefault="00000000" w:rsidRPr="00000000" w14:paraId="0000001E">
      <w:pPr>
        <w:jc w:val="both"/>
        <w:rPr>
          <w:rFonts w:ascii="Arial" w:cs="Arial" w:eastAsia="Arial" w:hAnsi="Arial"/>
        </w:rPr>
      </w:pPr>
      <w:r w:rsidDel="00000000" w:rsidR="00000000" w:rsidRPr="00000000">
        <w:rPr>
          <w:rFonts w:ascii="Arial" w:cs="Arial" w:eastAsia="Arial" w:hAnsi="Arial"/>
          <w:rtl w:val="0"/>
        </w:rPr>
        <w:t xml:space="preserve">6 Respeto a los animales </w:t>
      </w:r>
    </w:p>
    <w:p w:rsidR="00000000" w:rsidDel="00000000" w:rsidP="00000000" w:rsidRDefault="00000000" w:rsidRPr="00000000" w14:paraId="0000001F">
      <w:pPr>
        <w:jc w:val="both"/>
        <w:rPr>
          <w:rFonts w:ascii="Arial" w:cs="Arial" w:eastAsia="Arial" w:hAnsi="Arial"/>
        </w:rPr>
      </w:pPr>
      <w:r w:rsidDel="00000000" w:rsidR="00000000" w:rsidRPr="00000000">
        <w:rPr>
          <w:rFonts w:ascii="Arial" w:cs="Arial" w:eastAsia="Arial" w:hAnsi="Arial"/>
          <w:rtl w:val="0"/>
        </w:rPr>
        <w:t xml:space="preserve">7 Cuidemos el agua </w:t>
      </w:r>
    </w:p>
    <w:p w:rsidR="00000000" w:rsidDel="00000000" w:rsidP="00000000" w:rsidRDefault="00000000" w:rsidRPr="00000000" w14:paraId="00000020">
      <w:pPr>
        <w:jc w:val="both"/>
        <w:rPr>
          <w:rFonts w:ascii="Arial" w:cs="Arial" w:eastAsia="Arial" w:hAnsi="Arial"/>
        </w:rPr>
      </w:pPr>
      <w:r w:rsidDel="00000000" w:rsidR="00000000" w:rsidRPr="00000000">
        <w:rPr>
          <w:rFonts w:ascii="Arial" w:cs="Arial" w:eastAsia="Arial" w:hAnsi="Arial"/>
          <w:rtl w:val="0"/>
        </w:rPr>
        <w:t xml:space="preserve">8 Reciclo mi basura </w:t>
      </w:r>
    </w:p>
    <w:p w:rsidR="00000000" w:rsidDel="00000000" w:rsidP="00000000" w:rsidRDefault="00000000" w:rsidRPr="00000000" w14:paraId="00000021">
      <w:pPr>
        <w:jc w:val="both"/>
        <w:rPr>
          <w:rFonts w:ascii="Arial" w:cs="Arial" w:eastAsia="Arial" w:hAnsi="Arial"/>
        </w:rPr>
      </w:pPr>
      <w:r w:rsidDel="00000000" w:rsidR="00000000" w:rsidRPr="00000000">
        <w:rPr>
          <w:rFonts w:ascii="Arial" w:cs="Arial" w:eastAsia="Arial" w:hAnsi="Arial"/>
          <w:rtl w:val="0"/>
        </w:rPr>
        <w:t xml:space="preserve">9 Ahorro energía </w:t>
      </w:r>
    </w:p>
    <w:p w:rsidR="00000000" w:rsidDel="00000000" w:rsidP="00000000" w:rsidRDefault="00000000" w:rsidRPr="00000000" w14:paraId="00000022">
      <w:pPr>
        <w:jc w:val="both"/>
        <w:rPr>
          <w:rFonts w:ascii="Arial" w:cs="Arial" w:eastAsia="Arial" w:hAnsi="Arial"/>
        </w:rPr>
      </w:pPr>
      <w:r w:rsidDel="00000000" w:rsidR="00000000" w:rsidRPr="00000000">
        <w:rPr>
          <w:rFonts w:ascii="Arial" w:cs="Arial" w:eastAsia="Arial" w:hAnsi="Arial"/>
          <w:rtl w:val="0"/>
        </w:rPr>
        <w:t xml:space="preserve">10 Uso transporte alternativo</w:t>
      </w:r>
    </w:p>
    <w:p w:rsidR="00000000" w:rsidDel="00000000" w:rsidP="00000000" w:rsidRDefault="00000000" w:rsidRPr="00000000" w14:paraId="00000023">
      <w:pPr>
        <w:jc w:val="both"/>
        <w:rPr>
          <w:rFonts w:ascii="Arial" w:cs="Arial" w:eastAsia="Arial" w:hAnsi="Arial"/>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sectPr>
      <w:headerReference r:id="rId7" w:type="default"/>
      <w:footerReference r:id="rId8" w:type="default"/>
      <w:pgSz w:h="15840" w:w="12240" w:orient="portrait"/>
      <w:pgMar w:bottom="1417" w:top="1417" w:left="1701" w:right="1701" w:header="209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-45719</wp:posOffset>
          </wp:positionV>
          <wp:extent cx="7766050" cy="502920"/>
          <wp:effectExtent b="0" l="0" r="0" t="0"/>
          <wp:wrapNone/>
          <wp:docPr id="2126784215" name="image1.png"/>
          <a:graphic>
            <a:graphicData uri="http://schemas.openxmlformats.org/drawingml/2006/picture">
              <pic:pic>
                <pic:nvPicPr>
                  <pic:cNvPr id="0" name="image1.png"/>
                  <pic:cNvPicPr preferRelativeResize="0"/>
                </pic:nvPicPr>
                <pic:blipFill>
                  <a:blip r:embed="rId1"/>
                  <a:srcRect b="2722" l="0" r="0" t="92273"/>
                  <a:stretch>
                    <a:fillRect/>
                  </a:stretch>
                </pic:blipFill>
                <pic:spPr>
                  <a:xfrm>
                    <a:off x="0" y="0"/>
                    <a:ext cx="7766050" cy="50292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-1073784</wp:posOffset>
          </wp:positionH>
          <wp:positionV relativeFrom="paragraph">
            <wp:posOffset>-1340484</wp:posOffset>
          </wp:positionV>
          <wp:extent cx="7766050" cy="1043940"/>
          <wp:effectExtent b="0" l="0" r="0" t="0"/>
          <wp:wrapNone/>
          <wp:docPr id="2126784214" name="image1.png"/>
          <a:graphic>
            <a:graphicData uri="http://schemas.openxmlformats.org/drawingml/2006/picture">
              <pic:pic>
                <pic:nvPicPr>
                  <pic:cNvPr id="0" name="image1.png"/>
                  <pic:cNvPicPr preferRelativeResize="0"/>
                </pic:nvPicPr>
                <pic:blipFill>
                  <a:blip r:embed="rId1"/>
                  <a:srcRect b="86124" l="0" r="0" t="3488"/>
                  <a:stretch>
                    <a:fillRect/>
                  </a:stretch>
                </pic:blipFill>
                <pic:spPr>
                  <a:xfrm>
                    <a:off x="0" y="0"/>
                    <a:ext cx="7766050" cy="104394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
              <a:graphic>
                <a:graphicData uri="http://schemas.microsoft.com/office/word/2010/wordprocessingShape">
                  <wps:wsp>
                    <wps:cNvSpPr/>
                    <wps:cNvPr id="2" name="Shape 2"/>
                    <wps:spPr>
                      <a:xfrm>
                        <a:off x="4168710" y="3619980"/>
                        <a:ext cx="2354580" cy="3200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Comunicado de prensa: </w:t>
                          </w:r>
                          <w:r w:rsidDel="00000000" w:rsidR="00000000" w:rsidRPr="00000000">
                            <w:rPr>
                              <w:rFonts w:ascii="Calibri" w:cs="Calibri" w:eastAsia="Calibri" w:hAnsi="Calibri"/>
                              <w:b w:val="1"/>
                              <w:i w:val="0"/>
                              <w:smallCaps w:val="0"/>
                              <w:strike w:val="0"/>
                              <w:color w:val="000000"/>
                              <w:sz w:val="24"/>
                              <w:vertAlign w:val="baseline"/>
                            </w:rPr>
                            <w:t xml:space="preserve">954</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367280" cy="342257"/>
                      </a:xfrm>
                      <a:prstGeom prst="rect"/>
                      <a:ln/>
                    </pic:spPr>
                  </pic:pic>
                </a:graphicData>
              </a:graphic>
            </wp:anchor>
          </w:drawing>
        </mc:Fallback>
      </mc:AlternateConten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52D36"/>
    <w:pPr>
      <w:spacing w:after="0" w:line="240" w:lineRule="auto"/>
    </w:pPr>
    <w:rPr>
      <w:rFonts w:ascii="Calibri" w:cs="Times New Roman" w:eastAsia="Calibri" w:hAnsi="Calibri"/>
      <w:kern w:val="0"/>
      <w:sz w:val="24"/>
      <w:szCs w:val="24"/>
      <w:lang w:val="es-ES_tradnl"/>
    </w:rPr>
  </w:style>
  <w:style w:type="paragraph" w:styleId="Ttulo1">
    <w:name w:val="heading 1"/>
    <w:basedOn w:val="Normal"/>
    <w:next w:val="Normal"/>
    <w:link w:val="Ttulo1Car"/>
    <w:uiPriority w:val="9"/>
    <w:qFormat w:val="1"/>
    <w:rsid w:val="003070BC"/>
    <w:pPr>
      <w:keepNext w:val="1"/>
      <w:keepLines w:val="1"/>
      <w:spacing w:before="240"/>
      <w:outlineLvl w:val="0"/>
    </w:pPr>
    <w:rPr>
      <w:rFonts w:asciiTheme="majorHAnsi" w:cstheme="majorBidi" w:eastAsiaTheme="majorEastAsia" w:hAnsiTheme="majorHAnsi"/>
      <w:color w:val="2f5496" w:themeColor="accent1" w:themeShade="0000BF"/>
      <w:sz w:val="32"/>
      <w:szCs w:val="3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EncabezadoCar" w:customStyle="1">
    <w:name w:val="Encabezado Car"/>
    <w:basedOn w:val="Fuentedeprrafopredeter"/>
    <w:link w:val="Encabezado"/>
    <w:uiPriority w:val="99"/>
    <w:rsid w:val="0092028B"/>
  </w:style>
  <w:style w:type="paragraph" w:styleId="Piedepgina">
    <w:name w:val="footer"/>
    <w:basedOn w:val="Normal"/>
    <w:link w:val="Piedepgina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PiedepginaCar" w:customStyle="1">
    <w:name w:val="Pie de página Car"/>
    <w:basedOn w:val="Fuentedeprrafopredeter"/>
    <w:link w:val="Piedepgina"/>
    <w:uiPriority w:val="99"/>
    <w:rsid w:val="0092028B"/>
  </w:style>
  <w:style w:type="paragraph" w:styleId="Sinespaciado">
    <w:name w:val="No Spacing"/>
    <w:uiPriority w:val="1"/>
    <w:qFormat w:val="1"/>
    <w:rsid w:val="0092028B"/>
    <w:pPr>
      <w:spacing w:after="0" w:line="240" w:lineRule="auto"/>
    </w:pPr>
    <w:rPr>
      <w:rFonts w:ascii="Cambria" w:cs="Times New Roman" w:eastAsia="Calibri" w:hAnsi="Cambria"/>
      <w:kern w:val="0"/>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val="1"/>
    <w:rsid w:val="0092028B"/>
    <w:pPr>
      <w:ind w:left="720"/>
      <w:contextualSpacing w:val="1"/>
    </w:pPr>
  </w:style>
  <w:style w:type="character" w:styleId="il" w:customStyle="1">
    <w:name w:val="il"/>
    <w:basedOn w:val="Fuentedeprrafopredeter"/>
    <w:rsid w:val="00013FA5"/>
  </w:style>
  <w:style w:type="paragraph" w:styleId="NormalWeb">
    <w:name w:val="Normal (Web)"/>
    <w:basedOn w:val="Normal"/>
    <w:uiPriority w:val="99"/>
    <w:semiHidden w:val="1"/>
    <w:unhideWhenUsed w:val="1"/>
    <w:rsid w:val="0092707F"/>
    <w:pPr>
      <w:spacing w:after="100" w:afterAutospacing="1" w:before="100" w:beforeAutospacing="1"/>
    </w:pPr>
    <w:rPr>
      <w:rFonts w:ascii="Times New Roman" w:eastAsia="Times New Roman" w:hAnsi="Times New Roman"/>
      <w:lang w:val="en-US"/>
    </w:rPr>
  </w:style>
  <w:style w:type="character" w:styleId="Hipervnculo">
    <w:name w:val="Hyperlink"/>
    <w:basedOn w:val="Fuentedeprrafopredeter"/>
    <w:uiPriority w:val="99"/>
    <w:unhideWhenUsed w:val="1"/>
    <w:rsid w:val="00FE7BCF"/>
    <w:rPr>
      <w:color w:val="0563c1" w:themeColor="hyperlink"/>
      <w:u w:val="single"/>
    </w:rPr>
  </w:style>
  <w:style w:type="character" w:styleId="Ttulo1Car" w:customStyle="1">
    <w:name w:val="Título 1 Car"/>
    <w:basedOn w:val="Fuentedeprrafopredeter"/>
    <w:link w:val="Ttulo1"/>
    <w:uiPriority w:val="9"/>
    <w:rsid w:val="003070BC"/>
    <w:rPr>
      <w:rFonts w:asciiTheme="majorHAnsi" w:cstheme="majorBidi" w:eastAsiaTheme="majorEastAsia" w:hAnsiTheme="majorHAnsi"/>
      <w:color w:val="2f5496" w:themeColor="accent1" w:themeShade="0000BF"/>
      <w:kern w:val="0"/>
      <w:sz w:val="32"/>
      <w:szCs w:val="32"/>
      <w:lang w:val="es-ES_tradnl"/>
    </w:rPr>
  </w:style>
  <w:style w:type="paragraph" w:styleId="gmail-msonospacing" w:customStyle="1">
    <w:name w:val="gmail-msonospacing"/>
    <w:basedOn w:val="Normal"/>
    <w:rsid w:val="00A67EE6"/>
    <w:pPr>
      <w:spacing w:after="100" w:afterAutospacing="1" w:before="100" w:beforeAutospacing="1"/>
    </w:pPr>
    <w:rPr>
      <w:rFonts w:ascii="Times New Roman" w:eastAsia="Times New Roman" w:hAnsi="Times New Roman"/>
      <w:lang w:eastAsia="es-MX" w:val="es-MX"/>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6qOuz3vFcGeXqX1SXfcwITAkw==">CgMxLjA4AHIhMWRHaXZGX2ZYWk9mVkNOcy15MGF6cjNNV2o2THJRR3ho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2025-04-23T23:43:00Z</dcterms:created>
  <dc:creator>Heyder Manrique</dc:creator>
</cp:coreProperties>
</file>